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6B9C" w14:textId="01310D26" w:rsidR="00B5548C" w:rsidRPr="008F4B08" w:rsidRDefault="00B5548C" w:rsidP="004A46C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様式第２号（第</w:t>
      </w:r>
      <w:r w:rsidR="00AB3426" w:rsidRPr="008F4B08">
        <w:rPr>
          <w:rFonts w:asciiTheme="minorEastAsia" w:hAnsiTheme="minorEastAsia" w:hint="eastAsia"/>
          <w:sz w:val="24"/>
          <w:szCs w:val="24"/>
        </w:rPr>
        <w:t>７</w:t>
      </w:r>
      <w:r w:rsidRPr="008F4B08">
        <w:rPr>
          <w:rFonts w:asciiTheme="minorEastAsia" w:hAnsiTheme="minorEastAsia" w:hint="eastAsia"/>
          <w:sz w:val="24"/>
          <w:szCs w:val="24"/>
        </w:rPr>
        <w:t>条関係）</w:t>
      </w:r>
    </w:p>
    <w:p w14:paraId="3914EDE7" w14:textId="77777777" w:rsidR="00427027" w:rsidRPr="008F4B08" w:rsidRDefault="00B5548C" w:rsidP="00B5548C">
      <w:pPr>
        <w:topLinePunct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補助金交付申請額内訳書</w:t>
      </w:r>
    </w:p>
    <w:p w14:paraId="72F79387" w14:textId="77777777" w:rsidR="003706E7" w:rsidRPr="008F4B08" w:rsidRDefault="003706E7" w:rsidP="00B5548C">
      <w:pPr>
        <w:topLinePunct/>
        <w:spacing w:line="400" w:lineRule="exact"/>
        <w:ind w:left="222" w:hangingChars="100" w:hanging="222"/>
        <w:rPr>
          <w:rFonts w:ascii="BIZ UDゴシック" w:eastAsia="BIZ UDゴシック" w:hAnsi="BIZ UDゴシック"/>
          <w:b/>
          <w:sz w:val="24"/>
          <w:szCs w:val="24"/>
        </w:rPr>
      </w:pPr>
    </w:p>
    <w:p w14:paraId="1EE38F5E" w14:textId="77777777" w:rsidR="00950818" w:rsidRPr="008F4B08" w:rsidRDefault="00C65666" w:rsidP="00B5548C">
      <w:pPr>
        <w:topLinePunct/>
        <w:spacing w:line="400" w:lineRule="exact"/>
        <w:ind w:left="222" w:hangingChars="100" w:hanging="222"/>
        <w:rPr>
          <w:rFonts w:ascii="BIZ UDゴシック" w:eastAsia="BIZ UDゴシック" w:hAnsi="BIZ UDゴシック"/>
          <w:b/>
          <w:sz w:val="24"/>
          <w:szCs w:val="24"/>
        </w:rPr>
      </w:pP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●更新する</w:t>
      </w:r>
      <w:r w:rsidR="00950818" w:rsidRPr="008F4B08">
        <w:rPr>
          <w:rFonts w:ascii="BIZ UDゴシック" w:eastAsia="BIZ UDゴシック" w:hAnsi="BIZ UDゴシック" w:hint="eastAsia"/>
          <w:b/>
          <w:sz w:val="24"/>
          <w:szCs w:val="24"/>
        </w:rPr>
        <w:t>機器</w:t>
      </w: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の内容</w:t>
      </w:r>
      <w:r w:rsidR="00A60FD2" w:rsidRPr="008F4B08">
        <w:rPr>
          <w:rFonts w:ascii="BIZ UDゴシック" w:eastAsia="BIZ UDゴシック" w:hAnsi="BIZ UDゴシック" w:hint="eastAsia"/>
          <w:b/>
          <w:sz w:val="24"/>
          <w:szCs w:val="24"/>
        </w:rPr>
        <w:t>（既設</w:t>
      </w:r>
      <w:r w:rsidR="00797DF1" w:rsidRPr="008F4B08">
        <w:rPr>
          <w:rFonts w:ascii="BIZ UDゴシック" w:eastAsia="BIZ UDゴシック" w:hAnsi="BIZ UDゴシック" w:hint="eastAsia"/>
          <w:b/>
          <w:sz w:val="24"/>
          <w:szCs w:val="24"/>
        </w:rPr>
        <w:t>と</w:t>
      </w:r>
      <w:r w:rsidR="00A60FD2" w:rsidRPr="008F4B08">
        <w:rPr>
          <w:rFonts w:ascii="BIZ UDゴシック" w:eastAsia="BIZ UDゴシック" w:hAnsi="BIZ UDゴシック" w:hint="eastAsia"/>
          <w:b/>
          <w:sz w:val="24"/>
          <w:szCs w:val="24"/>
        </w:rPr>
        <w:t>更新</w:t>
      </w:r>
      <w:r w:rsidR="00797DF1" w:rsidRPr="008F4B08">
        <w:rPr>
          <w:rFonts w:ascii="BIZ UDゴシック" w:eastAsia="BIZ UDゴシック" w:hAnsi="BIZ UDゴシック" w:hint="eastAsia"/>
          <w:b/>
          <w:sz w:val="24"/>
          <w:szCs w:val="24"/>
        </w:rPr>
        <w:t>の型式等がそれぞれ同一の場合は、まとめて記載</w:t>
      </w:r>
      <w:r w:rsidR="003C3947" w:rsidRPr="008F4B08">
        <w:rPr>
          <w:rFonts w:ascii="BIZ UDゴシック" w:eastAsia="BIZ UDゴシック" w:hAnsi="BIZ UDゴシック" w:hint="eastAsia"/>
          <w:b/>
          <w:sz w:val="24"/>
          <w:szCs w:val="24"/>
        </w:rPr>
        <w:t>する</w:t>
      </w:r>
      <w:r w:rsidR="00797DF1" w:rsidRPr="008F4B08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2694"/>
        <w:gridCol w:w="850"/>
        <w:gridCol w:w="986"/>
      </w:tblGrid>
      <w:tr w:rsidR="008F4B08" w:rsidRPr="008F4B08" w14:paraId="42952C62" w14:textId="77777777" w:rsidTr="00034C48">
        <w:tc>
          <w:tcPr>
            <w:tcW w:w="1418" w:type="dxa"/>
            <w:vMerge w:val="restart"/>
            <w:vAlign w:val="center"/>
          </w:tcPr>
          <w:p w14:paraId="1AFFBD3A" w14:textId="77777777" w:rsidR="004B6A05" w:rsidRPr="008F4B08" w:rsidRDefault="004B6A05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42558C"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685" w:type="dxa"/>
            <w:gridSpan w:val="2"/>
          </w:tcPr>
          <w:p w14:paraId="600B16C3" w14:textId="77777777" w:rsidR="004B6A05" w:rsidRPr="008F4B08" w:rsidRDefault="00A60FD2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既設機器</w:t>
            </w:r>
            <w:r w:rsidR="004B6A05" w:rsidRPr="008F4B08">
              <w:rPr>
                <w:rFonts w:asciiTheme="minorEastAsia" w:hAnsiTheme="minorEastAsia" w:hint="eastAsia"/>
                <w:sz w:val="24"/>
                <w:szCs w:val="24"/>
              </w:rPr>
              <w:t>の型式等</w:t>
            </w:r>
          </w:p>
        </w:tc>
        <w:tc>
          <w:tcPr>
            <w:tcW w:w="3544" w:type="dxa"/>
            <w:gridSpan w:val="2"/>
          </w:tcPr>
          <w:p w14:paraId="247515A0" w14:textId="77777777" w:rsidR="004B6A05" w:rsidRPr="008F4B08" w:rsidRDefault="004B6A05" w:rsidP="00A60FD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更新</w:t>
            </w:r>
            <w:r w:rsidR="00A60FD2" w:rsidRPr="008F4B08">
              <w:rPr>
                <w:rFonts w:asciiTheme="minorEastAsia" w:hAnsiTheme="minorEastAsia" w:hint="eastAsia"/>
                <w:sz w:val="24"/>
                <w:szCs w:val="24"/>
              </w:rPr>
              <w:t>機器</w:t>
            </w: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の型式等</w:t>
            </w:r>
          </w:p>
        </w:tc>
        <w:tc>
          <w:tcPr>
            <w:tcW w:w="986" w:type="dxa"/>
            <w:vMerge w:val="restart"/>
            <w:vAlign w:val="center"/>
          </w:tcPr>
          <w:p w14:paraId="3ACB6C59" w14:textId="77777777" w:rsidR="0042558C" w:rsidRPr="008F4B08" w:rsidRDefault="004B6A05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省C</w:t>
            </w:r>
            <w:r w:rsidRPr="008F4B08">
              <w:rPr>
                <w:rFonts w:asciiTheme="minorEastAsia" w:hAnsiTheme="minorEastAsia"/>
                <w:sz w:val="24"/>
                <w:szCs w:val="24"/>
              </w:rPr>
              <w:t>O2</w:t>
            </w:r>
          </w:p>
          <w:p w14:paraId="29086847" w14:textId="77777777" w:rsidR="004B6A05" w:rsidRPr="008F4B08" w:rsidRDefault="004B6A05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効</w:t>
            </w:r>
            <w:r w:rsidR="0042558C"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果</w:t>
            </w:r>
          </w:p>
        </w:tc>
      </w:tr>
      <w:tr w:rsidR="008F4B08" w:rsidRPr="008F4B08" w14:paraId="54093E9C" w14:textId="77777777" w:rsidTr="00034C48">
        <w:tc>
          <w:tcPr>
            <w:tcW w:w="1418" w:type="dxa"/>
            <w:vMerge/>
          </w:tcPr>
          <w:p w14:paraId="6FD4751B" w14:textId="77777777" w:rsidR="004B6A05" w:rsidRPr="008F4B08" w:rsidRDefault="004B6A05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D6DEA" w14:textId="77777777" w:rsidR="004B6A05" w:rsidRPr="008F4B08" w:rsidRDefault="004B6A05" w:rsidP="004B6A05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メーカー及び型式</w:t>
            </w:r>
          </w:p>
        </w:tc>
        <w:tc>
          <w:tcPr>
            <w:tcW w:w="850" w:type="dxa"/>
          </w:tcPr>
          <w:p w14:paraId="668E936E" w14:textId="77777777" w:rsidR="004B6A05" w:rsidRPr="008F4B08" w:rsidRDefault="004B6A05" w:rsidP="004B6A05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694" w:type="dxa"/>
          </w:tcPr>
          <w:p w14:paraId="06BAD29C" w14:textId="77777777" w:rsidR="004B6A05" w:rsidRPr="008F4B08" w:rsidRDefault="004B6A05" w:rsidP="004B6A05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メーカー及び型式</w:t>
            </w:r>
          </w:p>
        </w:tc>
        <w:tc>
          <w:tcPr>
            <w:tcW w:w="850" w:type="dxa"/>
          </w:tcPr>
          <w:p w14:paraId="482E5083" w14:textId="77777777" w:rsidR="004B6A05" w:rsidRPr="008F4B08" w:rsidRDefault="004B6A05" w:rsidP="004B6A05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986" w:type="dxa"/>
            <w:vMerge/>
            <w:vAlign w:val="center"/>
          </w:tcPr>
          <w:p w14:paraId="33D38104" w14:textId="77777777" w:rsidR="004B6A05" w:rsidRPr="008F4B08" w:rsidRDefault="004B6A05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B08" w:rsidRPr="008F4B08" w14:paraId="090BACF5" w14:textId="77777777" w:rsidTr="00034C48">
        <w:tc>
          <w:tcPr>
            <w:tcW w:w="1418" w:type="dxa"/>
          </w:tcPr>
          <w:p w14:paraId="01B3BD71" w14:textId="77777777" w:rsidR="0042558C" w:rsidRPr="008F4B08" w:rsidRDefault="0042558C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空調設備</w:t>
            </w:r>
            <w:r w:rsidR="00034C48" w:rsidRPr="008F4B0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835" w:type="dxa"/>
          </w:tcPr>
          <w:p w14:paraId="67775890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D7536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D694DA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928D0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343FA78D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300C4B89" w14:textId="77777777" w:rsidTr="00034C48">
        <w:tc>
          <w:tcPr>
            <w:tcW w:w="1418" w:type="dxa"/>
          </w:tcPr>
          <w:p w14:paraId="1FF6F997" w14:textId="77777777" w:rsidR="00C65666" w:rsidRPr="008F4B08" w:rsidRDefault="00034C48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　　　②</w:t>
            </w:r>
          </w:p>
        </w:tc>
        <w:tc>
          <w:tcPr>
            <w:tcW w:w="2835" w:type="dxa"/>
          </w:tcPr>
          <w:p w14:paraId="60D1CD60" w14:textId="77777777" w:rsidR="00C65666" w:rsidRPr="008F4B08" w:rsidRDefault="00C65666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0CC91" w14:textId="77777777" w:rsidR="00C65666" w:rsidRPr="008F4B08" w:rsidRDefault="00C65666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74B7B5" w14:textId="77777777" w:rsidR="00C65666" w:rsidRPr="008F4B08" w:rsidRDefault="00C65666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B87D49" w14:textId="77777777" w:rsidR="00C65666" w:rsidRPr="008F4B08" w:rsidRDefault="00C65666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46AB2DE4" w14:textId="77777777" w:rsidR="00C65666" w:rsidRPr="008F4B08" w:rsidRDefault="00797DF1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5F8A2A0A" w14:textId="77777777" w:rsidTr="00034C48">
        <w:tc>
          <w:tcPr>
            <w:tcW w:w="1418" w:type="dxa"/>
          </w:tcPr>
          <w:p w14:paraId="62BA9A17" w14:textId="77777777" w:rsidR="0042558C" w:rsidRPr="008F4B08" w:rsidRDefault="0042558C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換気設備</w:t>
            </w:r>
            <w:r w:rsidR="00034C48" w:rsidRPr="008F4B0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835" w:type="dxa"/>
          </w:tcPr>
          <w:p w14:paraId="2BB63D99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5D6E0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F0FD02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700F5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7D5C7890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74B9802C" w14:textId="77777777" w:rsidTr="00034C48">
        <w:tc>
          <w:tcPr>
            <w:tcW w:w="1418" w:type="dxa"/>
          </w:tcPr>
          <w:p w14:paraId="527BBA0B" w14:textId="77777777" w:rsidR="00C65666" w:rsidRPr="008F4B08" w:rsidRDefault="00034C48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　　　②</w:t>
            </w:r>
          </w:p>
        </w:tc>
        <w:tc>
          <w:tcPr>
            <w:tcW w:w="2835" w:type="dxa"/>
          </w:tcPr>
          <w:p w14:paraId="6F9D0DDD" w14:textId="77777777" w:rsidR="00C65666" w:rsidRPr="008F4B08" w:rsidRDefault="00C65666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9B744" w14:textId="77777777" w:rsidR="00C65666" w:rsidRPr="008F4B08" w:rsidRDefault="00C65666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689FC5" w14:textId="77777777" w:rsidR="00C65666" w:rsidRPr="008F4B08" w:rsidRDefault="00C65666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C609FB" w14:textId="77777777" w:rsidR="00C65666" w:rsidRPr="008F4B08" w:rsidRDefault="00C65666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3679AB9D" w14:textId="77777777" w:rsidR="00C65666" w:rsidRPr="008F4B08" w:rsidRDefault="00797DF1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2D8AEE74" w14:textId="77777777" w:rsidTr="00034C48">
        <w:tc>
          <w:tcPr>
            <w:tcW w:w="1418" w:type="dxa"/>
          </w:tcPr>
          <w:p w14:paraId="0B770588" w14:textId="77777777" w:rsidR="0042558C" w:rsidRPr="008F4B08" w:rsidRDefault="0042558C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照明機器</w:t>
            </w:r>
            <w:r w:rsidR="00034C48" w:rsidRPr="008F4B0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835" w:type="dxa"/>
          </w:tcPr>
          <w:p w14:paraId="701BFB75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8ABB86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4905FA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7433B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0F5AE835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60D8AAE8" w14:textId="77777777" w:rsidTr="00034C48">
        <w:tc>
          <w:tcPr>
            <w:tcW w:w="1418" w:type="dxa"/>
          </w:tcPr>
          <w:p w14:paraId="45EAB0A2" w14:textId="77777777" w:rsidR="0042558C" w:rsidRPr="008F4B08" w:rsidRDefault="00034C48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　　　②</w:t>
            </w:r>
          </w:p>
        </w:tc>
        <w:tc>
          <w:tcPr>
            <w:tcW w:w="2835" w:type="dxa"/>
          </w:tcPr>
          <w:p w14:paraId="5786FE2F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D227EA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5229DA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C751F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0EC619CE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38E8DAA6" w14:textId="77777777" w:rsidTr="00034C48">
        <w:tc>
          <w:tcPr>
            <w:tcW w:w="1418" w:type="dxa"/>
          </w:tcPr>
          <w:p w14:paraId="73217386" w14:textId="77777777" w:rsidR="0042558C" w:rsidRPr="008F4B08" w:rsidRDefault="0042558C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給湯機器</w:t>
            </w:r>
            <w:r w:rsidR="00034C48" w:rsidRPr="008F4B0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835" w:type="dxa"/>
          </w:tcPr>
          <w:p w14:paraId="6559D570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E09F8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B15898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08F78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6CACB6AC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8F4B08" w:rsidRPr="008F4B08" w14:paraId="1C7D7C4E" w14:textId="77777777" w:rsidTr="00034C48">
        <w:tc>
          <w:tcPr>
            <w:tcW w:w="1418" w:type="dxa"/>
          </w:tcPr>
          <w:p w14:paraId="5818D703" w14:textId="77777777" w:rsidR="0042558C" w:rsidRPr="008F4B08" w:rsidRDefault="00034C48" w:rsidP="00950818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 xml:space="preserve">　　　　②</w:t>
            </w:r>
          </w:p>
        </w:tc>
        <w:tc>
          <w:tcPr>
            <w:tcW w:w="2835" w:type="dxa"/>
          </w:tcPr>
          <w:p w14:paraId="4BFD7D95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C7A1C2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956725" w14:textId="77777777" w:rsidR="0042558C" w:rsidRPr="008F4B08" w:rsidRDefault="0042558C" w:rsidP="00B5548C">
            <w:pPr>
              <w:topLinePunct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2BDD9" w14:textId="77777777" w:rsidR="0042558C" w:rsidRPr="008F4B08" w:rsidRDefault="0042558C" w:rsidP="0042558C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14:paraId="5F5A0BA4" w14:textId="77777777" w:rsidR="0042558C" w:rsidRPr="008F4B08" w:rsidRDefault="0042558C" w:rsidP="00950818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</w:tbl>
    <w:p w14:paraId="15167B21" w14:textId="77777777" w:rsidR="00730EEC" w:rsidRPr="008F4B08" w:rsidRDefault="00477826" w:rsidP="004B6A05">
      <w:pPr>
        <w:topLinePunct/>
        <w:spacing w:line="400" w:lineRule="exact"/>
        <w:ind w:left="222" w:hangingChars="100" w:hanging="222"/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注１）</w:t>
      </w:r>
      <w:r w:rsidR="004B6A05" w:rsidRPr="008F4B08">
        <w:rPr>
          <w:rFonts w:ascii="BIZ UDゴシック" w:eastAsia="BIZ UDゴシック" w:hAnsi="BIZ UDゴシック" w:hint="eastAsia"/>
          <w:b/>
          <w:sz w:val="24"/>
          <w:szCs w:val="24"/>
        </w:rPr>
        <w:t>交付条件を満たす</w:t>
      </w:r>
      <w:r w:rsidR="003E641D" w:rsidRPr="008F4B08">
        <w:rPr>
          <w:rFonts w:ascii="BIZ UDゴシック" w:eastAsia="BIZ UDゴシック" w:hAnsi="BIZ UDゴシック" w:hint="eastAsia"/>
          <w:b/>
          <w:sz w:val="24"/>
          <w:szCs w:val="24"/>
        </w:rPr>
        <w:t>機器の</w:t>
      </w:r>
      <w:r w:rsidR="004B6A05" w:rsidRPr="008F4B08">
        <w:rPr>
          <w:rFonts w:ascii="BIZ UDゴシック" w:eastAsia="BIZ UDゴシック" w:hAnsi="BIZ UDゴシック" w:hint="eastAsia"/>
          <w:b/>
          <w:sz w:val="24"/>
          <w:szCs w:val="24"/>
        </w:rPr>
        <w:t>性能が確認できるカタログ等を添付すること。</w:t>
      </w:r>
    </w:p>
    <w:p w14:paraId="1A7E5CB5" w14:textId="77777777" w:rsidR="00181490" w:rsidRPr="008F4B08" w:rsidRDefault="00477826" w:rsidP="004B6A05">
      <w:pPr>
        <w:topLinePunct/>
        <w:spacing w:line="400" w:lineRule="exact"/>
        <w:ind w:left="222" w:hangingChars="100" w:hanging="222"/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注２）</w:t>
      </w:r>
      <w:r w:rsidR="00181490" w:rsidRPr="008F4B08">
        <w:rPr>
          <w:rFonts w:ascii="BIZ UDゴシック" w:eastAsia="BIZ UDゴシック" w:hAnsi="BIZ UDゴシック" w:hint="eastAsia"/>
          <w:b/>
          <w:sz w:val="24"/>
          <w:szCs w:val="24"/>
        </w:rPr>
        <w:t>省</w:t>
      </w:r>
      <w:r w:rsidR="003E641D" w:rsidRPr="008F4B08">
        <w:rPr>
          <w:rFonts w:ascii="BIZ UDゴシック" w:eastAsia="BIZ UDゴシック" w:hAnsi="BIZ UDゴシック" w:hint="eastAsia"/>
          <w:b/>
          <w:sz w:val="24"/>
          <w:szCs w:val="24"/>
        </w:rPr>
        <w:t>ＣＯ２</w:t>
      </w: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効果</w:t>
      </w:r>
      <w:r w:rsidR="00181490" w:rsidRPr="008F4B08">
        <w:rPr>
          <w:rFonts w:ascii="BIZ UDゴシック" w:eastAsia="BIZ UDゴシック" w:hAnsi="BIZ UDゴシック" w:hint="eastAsia"/>
          <w:b/>
          <w:sz w:val="24"/>
          <w:szCs w:val="24"/>
        </w:rPr>
        <w:t>は、</w:t>
      </w:r>
      <w:r w:rsidR="002504BC" w:rsidRPr="008F4B08">
        <w:rPr>
          <w:rFonts w:ascii="BIZ UDゴシック" w:eastAsia="BIZ UDゴシック" w:hAnsi="BIZ UDゴシック" w:hint="eastAsia"/>
          <w:b/>
          <w:sz w:val="24"/>
          <w:szCs w:val="24"/>
        </w:rPr>
        <w:t>別途定める</w:t>
      </w:r>
      <w:r w:rsidR="00A95233" w:rsidRPr="008F4B08">
        <w:rPr>
          <w:rFonts w:ascii="BIZ UDゴシック" w:eastAsia="BIZ UDゴシック" w:hAnsi="BIZ UDゴシック" w:hint="eastAsia"/>
          <w:b/>
          <w:sz w:val="24"/>
          <w:szCs w:val="24"/>
        </w:rPr>
        <w:t>「</w:t>
      </w:r>
      <w:r w:rsidR="003C0F3A" w:rsidRPr="008F4B08">
        <w:rPr>
          <w:rFonts w:ascii="BIZ UDゴシック" w:eastAsia="BIZ UDゴシック" w:hAnsi="BIZ UDゴシック" w:hint="eastAsia"/>
          <w:b/>
          <w:sz w:val="24"/>
          <w:szCs w:val="24"/>
        </w:rPr>
        <w:t>効果</w:t>
      </w:r>
      <w:r w:rsidR="00A95233" w:rsidRPr="008F4B08">
        <w:rPr>
          <w:rFonts w:ascii="BIZ UDゴシック" w:eastAsia="BIZ UDゴシック" w:hAnsi="BIZ UDゴシック" w:hint="eastAsia"/>
          <w:b/>
          <w:sz w:val="24"/>
          <w:szCs w:val="24"/>
        </w:rPr>
        <w:t>確認</w:t>
      </w:r>
      <w:r w:rsidR="00B026AE" w:rsidRPr="008F4B08">
        <w:rPr>
          <w:rFonts w:ascii="BIZ UDゴシック" w:eastAsia="BIZ UDゴシック" w:hAnsi="BIZ UDゴシック" w:hint="eastAsia"/>
          <w:b/>
          <w:sz w:val="24"/>
          <w:szCs w:val="24"/>
        </w:rPr>
        <w:t>表</w:t>
      </w:r>
      <w:r w:rsidR="00A95233" w:rsidRPr="008F4B08">
        <w:rPr>
          <w:rFonts w:ascii="BIZ UDゴシック" w:eastAsia="BIZ UDゴシック" w:hAnsi="BIZ UDゴシック" w:hint="eastAsia"/>
          <w:b/>
          <w:sz w:val="24"/>
          <w:szCs w:val="24"/>
        </w:rPr>
        <w:t>」で算出し、</w:t>
      </w:r>
      <w:r w:rsidR="0026087B" w:rsidRPr="008F4B08">
        <w:rPr>
          <w:rFonts w:ascii="BIZ UDゴシック" w:eastAsia="BIZ UDゴシック" w:hAnsi="BIZ UDゴシック" w:hint="eastAsia"/>
          <w:b/>
          <w:sz w:val="24"/>
          <w:szCs w:val="24"/>
        </w:rPr>
        <w:t>添付</w:t>
      </w:r>
      <w:r w:rsidR="00A95233" w:rsidRPr="008F4B08">
        <w:rPr>
          <w:rFonts w:ascii="BIZ UDゴシック" w:eastAsia="BIZ UDゴシック" w:hAnsi="BIZ UDゴシック" w:hint="eastAsia"/>
          <w:b/>
          <w:sz w:val="24"/>
          <w:szCs w:val="24"/>
        </w:rPr>
        <w:t>すること。</w:t>
      </w:r>
    </w:p>
    <w:p w14:paraId="7CB75CAC" w14:textId="77777777" w:rsidR="00730EEC" w:rsidRPr="008F4B08" w:rsidRDefault="00730EEC" w:rsidP="00B5548C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216B3948" w14:textId="77777777" w:rsidR="00B5548C" w:rsidRPr="008F4B08" w:rsidRDefault="00797DF1" w:rsidP="00B5548C">
      <w:pPr>
        <w:topLinePunct/>
        <w:spacing w:line="400" w:lineRule="exact"/>
        <w:ind w:left="222" w:hangingChars="100" w:hanging="222"/>
        <w:rPr>
          <w:rFonts w:ascii="BIZ UDゴシック" w:eastAsia="BIZ UDゴシック" w:hAnsi="BIZ UDゴシック"/>
          <w:b/>
          <w:sz w:val="24"/>
          <w:szCs w:val="24"/>
        </w:rPr>
      </w:pP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●施工（</w:t>
      </w:r>
      <w:r w:rsidR="006940F6" w:rsidRPr="008F4B08">
        <w:rPr>
          <w:rFonts w:ascii="BIZ UDゴシック" w:eastAsia="BIZ UDゴシック" w:hAnsi="BIZ UDゴシック" w:hint="eastAsia"/>
          <w:b/>
          <w:sz w:val="24"/>
          <w:szCs w:val="24"/>
        </w:rPr>
        <w:t>又は</w:t>
      </w: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購入）内容</w:t>
      </w:r>
    </w:p>
    <w:p w14:paraId="2981504E" w14:textId="77777777" w:rsidR="00B5548C" w:rsidRPr="008F4B08" w:rsidRDefault="004B6A05" w:rsidP="00B5548C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  <w:u w:val="single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F8009C" w:rsidRPr="008F4B08">
        <w:rPr>
          <w:rFonts w:asciiTheme="minorEastAsia" w:hAnsiTheme="minorEastAsia" w:hint="eastAsia"/>
          <w:sz w:val="24"/>
          <w:szCs w:val="24"/>
        </w:rPr>
        <w:t>○</w:t>
      </w:r>
      <w:r w:rsidRPr="008F4B08">
        <w:rPr>
          <w:rFonts w:asciiTheme="minorEastAsia" w:hAnsiTheme="minorEastAsia" w:hint="eastAsia"/>
          <w:sz w:val="24"/>
          <w:szCs w:val="24"/>
        </w:rPr>
        <w:t>事業</w:t>
      </w:r>
      <w:r w:rsidR="00B5548C" w:rsidRPr="008F4B08">
        <w:rPr>
          <w:rFonts w:asciiTheme="minorEastAsia" w:hAnsiTheme="minorEastAsia" w:hint="eastAsia"/>
          <w:sz w:val="24"/>
          <w:szCs w:val="24"/>
        </w:rPr>
        <w:t xml:space="preserve">場所　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>宮古市</w:t>
      </w:r>
      <w:r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C3947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470B4C5" w14:textId="45324A80" w:rsidR="002E60F4" w:rsidRPr="008F4B08" w:rsidRDefault="00F8009C" w:rsidP="001D0244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○</w:t>
      </w:r>
      <w:r w:rsidR="004B6A05" w:rsidRPr="008F4B08">
        <w:rPr>
          <w:rFonts w:asciiTheme="minorEastAsia" w:hAnsiTheme="minorEastAsia" w:hint="eastAsia"/>
          <w:sz w:val="24"/>
          <w:szCs w:val="24"/>
        </w:rPr>
        <w:t>事業</w:t>
      </w:r>
      <w:r w:rsidR="00B5548C" w:rsidRPr="008F4B08">
        <w:rPr>
          <w:rFonts w:asciiTheme="minorEastAsia" w:hAnsiTheme="minorEastAsia" w:hint="eastAsia"/>
          <w:sz w:val="24"/>
          <w:szCs w:val="24"/>
        </w:rPr>
        <w:t xml:space="preserve">期間　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5548C" w:rsidRPr="008F4B08">
        <w:rPr>
          <w:rFonts w:asciiTheme="minorEastAsia" w:hAnsiTheme="minorEastAsia" w:hint="eastAsia"/>
          <w:sz w:val="24"/>
          <w:szCs w:val="24"/>
        </w:rPr>
        <w:t>年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5548C" w:rsidRPr="008F4B08">
        <w:rPr>
          <w:rFonts w:asciiTheme="minorEastAsia" w:hAnsiTheme="minorEastAsia" w:hint="eastAsia"/>
          <w:sz w:val="24"/>
          <w:szCs w:val="24"/>
        </w:rPr>
        <w:t>月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8F4B08">
        <w:rPr>
          <w:rFonts w:asciiTheme="minorEastAsia" w:hAnsiTheme="minorEastAsia" w:hint="eastAsia"/>
          <w:sz w:val="24"/>
          <w:szCs w:val="24"/>
        </w:rPr>
        <w:t>日</w:t>
      </w:r>
      <w:r w:rsidR="00181490" w:rsidRPr="008F4B08">
        <w:rPr>
          <w:rFonts w:asciiTheme="minorEastAsia" w:hAnsiTheme="minorEastAsia" w:hint="eastAsia"/>
          <w:sz w:val="24"/>
          <w:szCs w:val="24"/>
        </w:rPr>
        <w:t xml:space="preserve">　～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5548C" w:rsidRPr="008F4B08">
        <w:rPr>
          <w:rFonts w:asciiTheme="minorEastAsia" w:hAnsiTheme="minorEastAsia" w:hint="eastAsia"/>
          <w:sz w:val="24"/>
          <w:szCs w:val="24"/>
        </w:rPr>
        <w:t>年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5548C" w:rsidRPr="008F4B08">
        <w:rPr>
          <w:rFonts w:asciiTheme="minorEastAsia" w:hAnsiTheme="minorEastAsia" w:hint="eastAsia"/>
          <w:sz w:val="24"/>
          <w:szCs w:val="24"/>
        </w:rPr>
        <w:t>月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5548C" w:rsidRPr="008F4B08">
        <w:rPr>
          <w:rFonts w:asciiTheme="minorEastAsia" w:hAnsiTheme="minorEastAsia" w:hint="eastAsia"/>
          <w:sz w:val="24"/>
          <w:szCs w:val="24"/>
        </w:rPr>
        <w:t>日</w:t>
      </w:r>
    </w:p>
    <w:p w14:paraId="02D3D910" w14:textId="77777777" w:rsidR="00B5548C" w:rsidRPr="008F4B08" w:rsidRDefault="00F8009C" w:rsidP="00B5548C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  <w:u w:val="single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○</w:t>
      </w:r>
      <w:r w:rsidR="006940F6" w:rsidRPr="008F4B08">
        <w:rPr>
          <w:rFonts w:asciiTheme="minorEastAsia" w:hAnsiTheme="minorEastAsia" w:hint="eastAsia"/>
          <w:sz w:val="24"/>
          <w:szCs w:val="24"/>
        </w:rPr>
        <w:t>施工</w:t>
      </w:r>
      <w:r w:rsidR="00181490" w:rsidRPr="008F4B08">
        <w:rPr>
          <w:rFonts w:asciiTheme="minorEastAsia" w:hAnsiTheme="minorEastAsia" w:hint="eastAsia"/>
          <w:sz w:val="24"/>
          <w:szCs w:val="24"/>
        </w:rPr>
        <w:t xml:space="preserve">業者　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181490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所　　　　　　　　　　　　</w:t>
      </w:r>
      <w:r w:rsidR="006940F6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6940F6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181490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5548C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称　　　　　　　　　　　　　　　　　　　　　　　　　　</w:t>
      </w:r>
    </w:p>
    <w:p w14:paraId="143AF915" w14:textId="77777777" w:rsidR="00863EA4" w:rsidRPr="008F4B08" w:rsidRDefault="00B5548C" w:rsidP="00B5548C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5724BEF" w14:textId="77777777" w:rsidR="003C3947" w:rsidRPr="008F4B08" w:rsidRDefault="00863EA4" w:rsidP="00B5548C">
      <w:pPr>
        <w:topLinePunct/>
        <w:spacing w:line="400" w:lineRule="exact"/>
        <w:ind w:left="222" w:hangingChars="100" w:hanging="222"/>
        <w:rPr>
          <w:rFonts w:ascii="BIZ UDゴシック" w:eastAsia="BIZ UDゴシック" w:hAnsi="BIZ UDゴシック"/>
          <w:b/>
          <w:sz w:val="24"/>
          <w:szCs w:val="24"/>
        </w:rPr>
      </w:pPr>
      <w:r w:rsidRPr="008F4B08">
        <w:rPr>
          <w:rFonts w:ascii="BIZ UDゴシック" w:eastAsia="BIZ UDゴシック" w:hAnsi="BIZ UDゴシック" w:hint="eastAsia"/>
          <w:b/>
          <w:sz w:val="24"/>
          <w:szCs w:val="24"/>
        </w:rPr>
        <w:t>●</w:t>
      </w:r>
      <w:r w:rsidR="003C3947" w:rsidRPr="008F4B08">
        <w:rPr>
          <w:rFonts w:ascii="BIZ UDゴシック" w:eastAsia="BIZ UDゴシック" w:hAnsi="BIZ UDゴシック" w:hint="eastAsia"/>
          <w:b/>
          <w:sz w:val="24"/>
          <w:szCs w:val="24"/>
        </w:rPr>
        <w:t>事業</w:t>
      </w:r>
      <w:r w:rsidR="00950818" w:rsidRPr="008F4B08">
        <w:rPr>
          <w:rFonts w:ascii="BIZ UDゴシック" w:eastAsia="BIZ UDゴシック" w:hAnsi="BIZ UDゴシック" w:hint="eastAsia"/>
          <w:b/>
          <w:sz w:val="24"/>
          <w:szCs w:val="24"/>
        </w:rPr>
        <w:t>に要</w:t>
      </w:r>
      <w:r w:rsidR="00206E57" w:rsidRPr="008F4B08">
        <w:rPr>
          <w:rFonts w:ascii="BIZ UDゴシック" w:eastAsia="BIZ UDゴシック" w:hAnsi="BIZ UDゴシック" w:hint="eastAsia"/>
          <w:b/>
          <w:sz w:val="24"/>
          <w:szCs w:val="24"/>
        </w:rPr>
        <w:t>する</w:t>
      </w:r>
      <w:r w:rsidR="00950818" w:rsidRPr="008F4B08">
        <w:rPr>
          <w:rFonts w:ascii="BIZ UDゴシック" w:eastAsia="BIZ UDゴシック" w:hAnsi="BIZ UDゴシック" w:hint="eastAsia"/>
          <w:b/>
          <w:sz w:val="24"/>
          <w:szCs w:val="24"/>
        </w:rPr>
        <w:t>経費</w:t>
      </w:r>
      <w:r w:rsidR="00072DBA" w:rsidRPr="008F4B08">
        <w:rPr>
          <w:rFonts w:ascii="BIZ UDゴシック" w:eastAsia="BIZ UDゴシック" w:hAnsi="BIZ UDゴシック" w:hint="eastAsia"/>
          <w:b/>
          <w:sz w:val="24"/>
          <w:szCs w:val="24"/>
        </w:rPr>
        <w:t>（更新前の機器の撤去に係る費用は、交付対象経費から除外すること</w:t>
      </w:r>
      <w:r w:rsidR="000C07E1" w:rsidRPr="008F4B08">
        <w:rPr>
          <w:rFonts w:ascii="BIZ UDゴシック" w:eastAsia="BIZ UDゴシック" w:hAnsi="BIZ UDゴシック" w:hint="eastAsia"/>
          <w:b/>
          <w:sz w:val="24"/>
          <w:szCs w:val="24"/>
        </w:rPr>
        <w:t>。</w:t>
      </w:r>
      <w:r w:rsidR="00072DBA" w:rsidRPr="008F4B08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tbl>
      <w:tblPr>
        <w:tblStyle w:val="a8"/>
        <w:tblW w:w="9356" w:type="dxa"/>
        <w:jc w:val="right"/>
        <w:tblLook w:val="04A0" w:firstRow="1" w:lastRow="0" w:firstColumn="1" w:lastColumn="0" w:noHBand="0" w:noVBand="1"/>
      </w:tblPr>
      <w:tblGrid>
        <w:gridCol w:w="1276"/>
        <w:gridCol w:w="2693"/>
        <w:gridCol w:w="2693"/>
        <w:gridCol w:w="2694"/>
      </w:tblGrid>
      <w:tr w:rsidR="008F4B08" w:rsidRPr="008F4B08" w14:paraId="68774AE3" w14:textId="77777777" w:rsidTr="00CE31E5">
        <w:trPr>
          <w:jc w:val="right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CD7EE3B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2DB488B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見積書等の額（税込）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317AC0C2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交付対象経費（Ａ）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419829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（Ａ）×（１／２）</w:t>
            </w:r>
          </w:p>
        </w:tc>
      </w:tr>
      <w:tr w:rsidR="008F4B08" w:rsidRPr="008F4B08" w14:paraId="2327FEE3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14:paraId="4380D92E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空調設備</w:t>
            </w:r>
          </w:p>
        </w:tc>
        <w:tc>
          <w:tcPr>
            <w:tcW w:w="2693" w:type="dxa"/>
          </w:tcPr>
          <w:p w14:paraId="41189712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76873D0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D2FF072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F4B08" w:rsidRPr="008F4B08" w14:paraId="7311B898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14:paraId="506A0A27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換気設備</w:t>
            </w:r>
          </w:p>
        </w:tc>
        <w:tc>
          <w:tcPr>
            <w:tcW w:w="2693" w:type="dxa"/>
          </w:tcPr>
          <w:p w14:paraId="0F146325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C2C4847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9DD8A5B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F4B08" w:rsidRPr="008F4B08" w14:paraId="4000ED0C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14:paraId="09E3A2DF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照明機器</w:t>
            </w:r>
          </w:p>
        </w:tc>
        <w:tc>
          <w:tcPr>
            <w:tcW w:w="2693" w:type="dxa"/>
          </w:tcPr>
          <w:p w14:paraId="7CEBFE07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47D5B84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82C8BED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F4B08" w:rsidRPr="008F4B08" w14:paraId="296AF014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14:paraId="7E92B90D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給湯機器</w:t>
            </w:r>
          </w:p>
        </w:tc>
        <w:tc>
          <w:tcPr>
            <w:tcW w:w="2693" w:type="dxa"/>
          </w:tcPr>
          <w:p w14:paraId="5DD223CD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1B467E1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021EF8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F4B08" w:rsidRPr="008F4B08" w14:paraId="19557999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688FCE5" w14:textId="77777777" w:rsidR="00816372" w:rsidRPr="008F4B08" w:rsidRDefault="00816372" w:rsidP="00816372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05A978F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3E7535E5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A17014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F4B0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　</w:t>
            </w:r>
            <w:r w:rsidRPr="008F4B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F4B08" w:rsidRPr="008F4B08" w14:paraId="162AB51A" w14:textId="77777777" w:rsidTr="00CE31E5">
        <w:trPr>
          <w:jc w:val="right"/>
        </w:trPr>
        <w:tc>
          <w:tcPr>
            <w:tcW w:w="127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7F269D3F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</w:tcPr>
          <w:p w14:paraId="076B82B6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F4B0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交付申請額（千円未満切り捨て／上限５０万円）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2274E" w14:textId="77777777" w:rsidR="00816372" w:rsidRPr="008F4B08" w:rsidRDefault="00816372" w:rsidP="00816372">
            <w:pPr>
              <w:topLinePunct/>
              <w:spacing w:line="400" w:lineRule="exact"/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F4B0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円</w:t>
            </w:r>
          </w:p>
        </w:tc>
      </w:tr>
    </w:tbl>
    <w:p w14:paraId="7F727125" w14:textId="46788FDF" w:rsidR="00D8046F" w:rsidRPr="008F4B08" w:rsidRDefault="00D8046F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sectPr w:rsidR="00D8046F" w:rsidRPr="008F4B08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1CBA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3AE"/>
    <w:rsid w:val="00BC331C"/>
    <w:rsid w:val="00BC6E65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7EB8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2</cp:revision>
  <cp:lastPrinted>2025-03-12T06:35:00Z</cp:lastPrinted>
  <dcterms:created xsi:type="dcterms:W3CDTF">2025-03-28T05:00:00Z</dcterms:created>
  <dcterms:modified xsi:type="dcterms:W3CDTF">2025-03-28T05:00:00Z</dcterms:modified>
</cp:coreProperties>
</file>