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66F884FB"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A7646FD" w:rsidR="009E52AD" w:rsidRPr="000E437A" w:rsidRDefault="00FC6BE2" w:rsidP="00131583">
      <w:pPr>
        <w:rPr>
          <w:rFonts w:ascii="ＭＳ ゴシック" w:eastAsia="ＭＳ ゴシック" w:hAnsi="ＭＳ ゴシック"/>
          <w:sz w:val="22"/>
        </w:rPr>
      </w:pPr>
      <w:r>
        <w:rPr>
          <w:rFonts w:ascii="ＭＳ ゴシック" w:eastAsia="ＭＳ ゴシック" w:hAnsi="ＭＳ ゴシック" w:hint="eastAsia"/>
          <w:sz w:val="22"/>
        </w:rPr>
        <w:t>宮古市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8062CBD" w:rsidR="00F01F2B" w:rsidRPr="002E4BF7" w:rsidRDefault="0000780E" w:rsidP="0000780E">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宮古市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0780E"/>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3E7"/>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6BE2"/>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E6CB1"/>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2026-07-31T00:09:00Z</dcterms:modified>
</cp:coreProperties>
</file>